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0619" w14:textId="77777777" w:rsidR="00BF46F3" w:rsidRPr="00BF46F3" w:rsidRDefault="00BF46F3" w:rsidP="00BF46F3">
      <w:r w:rsidRPr="00BF46F3">
        <w:t>You may send in an application with all required certification documents and DD214 (if claiming veteran preference) to the following contact:</w:t>
      </w:r>
    </w:p>
    <w:p w14:paraId="1E0DB8C1" w14:textId="77777777" w:rsidR="00BF46F3" w:rsidRDefault="00BF46F3" w:rsidP="00BF46F3"/>
    <w:p w14:paraId="5B11CF3D" w14:textId="298F05D1" w:rsidR="00BF46F3" w:rsidRPr="00BF46F3" w:rsidRDefault="00BF46F3" w:rsidP="00BF46F3">
      <w:r w:rsidRPr="00BF46F3">
        <w:t xml:space="preserve">Deputy Chief </w:t>
      </w:r>
      <w:r w:rsidR="005D4C21">
        <w:t xml:space="preserve">Bill Smith </w:t>
      </w:r>
    </w:p>
    <w:p w14:paraId="55482F0D" w14:textId="2C47490D" w:rsidR="00BF46F3" w:rsidRPr="00BF46F3" w:rsidRDefault="00BF46F3" w:rsidP="00BF46F3">
      <w:r w:rsidRPr="00BF46F3">
        <w:t>(941) 7</w:t>
      </w:r>
      <w:r w:rsidR="005D4C21">
        <w:t>73-2769</w:t>
      </w:r>
    </w:p>
    <w:p w14:paraId="4D41E209" w14:textId="6EB91868" w:rsidR="00BF46F3" w:rsidRPr="00BF46F3" w:rsidRDefault="005D4C21" w:rsidP="00BF46F3">
      <w:hyperlink r:id="rId4" w:history="1">
        <w:r w:rsidRPr="00713145">
          <w:rPr>
            <w:rStyle w:val="Hyperlink"/>
          </w:rPr>
          <w:t>bsmith@chfr.org</w:t>
        </w:r>
      </w:hyperlink>
      <w:r>
        <w:t xml:space="preserve"> </w:t>
      </w:r>
    </w:p>
    <w:p w14:paraId="28A7AB76" w14:textId="77777777" w:rsidR="00BF46F3" w:rsidRDefault="00BF46F3" w:rsidP="00BF46F3"/>
    <w:p w14:paraId="738944B7" w14:textId="0F7578CB" w:rsidR="00BF46F3" w:rsidRPr="00BF46F3" w:rsidRDefault="00BF46F3" w:rsidP="00BF46F3">
      <w:r w:rsidRPr="00BF46F3">
        <w:t>or US Mail at:</w:t>
      </w:r>
    </w:p>
    <w:p w14:paraId="43208CCB" w14:textId="77777777" w:rsidR="00BF46F3" w:rsidRDefault="00BF46F3" w:rsidP="00BF46F3">
      <w:pPr>
        <w:rPr>
          <w:b/>
          <w:bCs/>
        </w:rPr>
      </w:pPr>
    </w:p>
    <w:p w14:paraId="741E0B53" w14:textId="43698BAF" w:rsidR="00BF46F3" w:rsidRPr="00BF46F3" w:rsidRDefault="00BF46F3" w:rsidP="00BF46F3">
      <w:r w:rsidRPr="00BF46F3">
        <w:rPr>
          <w:b/>
          <w:bCs/>
        </w:rPr>
        <w:t>CEDAR HAMMOCK FIRE RESCUE</w:t>
      </w:r>
    </w:p>
    <w:p w14:paraId="3FA57041" w14:textId="77777777" w:rsidR="00BF46F3" w:rsidRPr="00BF46F3" w:rsidRDefault="00BF46F3" w:rsidP="00BF46F3">
      <w:r w:rsidRPr="00BF46F3">
        <w:rPr>
          <w:b/>
          <w:bCs/>
        </w:rPr>
        <w:t>Attn: Hiring</w:t>
      </w:r>
      <w:r w:rsidRPr="00BF46F3">
        <w:rPr>
          <w:b/>
          <w:bCs/>
        </w:rPr>
        <w:br/>
        <w:t>5200 26TH ST W</w:t>
      </w:r>
      <w:r w:rsidRPr="00BF46F3">
        <w:rPr>
          <w:b/>
          <w:bCs/>
        </w:rPr>
        <w:br/>
        <w:t>BRADENTON, FLORIDA 34207</w:t>
      </w:r>
    </w:p>
    <w:p w14:paraId="48D04641" w14:textId="77777777" w:rsidR="00BF46F3" w:rsidRPr="00BF46F3" w:rsidRDefault="00BF46F3" w:rsidP="00BF46F3">
      <w:r w:rsidRPr="00BF46F3">
        <w:t> </w:t>
      </w:r>
    </w:p>
    <w:p w14:paraId="792400E1" w14:textId="77777777" w:rsidR="00BF46F3" w:rsidRPr="00BF46F3" w:rsidRDefault="00BF46F3" w:rsidP="00BF46F3">
      <w:r w:rsidRPr="00BF46F3">
        <w:t> </w:t>
      </w:r>
    </w:p>
    <w:p w14:paraId="7542ACB3" w14:textId="77777777" w:rsidR="00BF46F3" w:rsidRPr="00BF46F3" w:rsidRDefault="00BF46F3" w:rsidP="00BF46F3">
      <w:r w:rsidRPr="00BF46F3">
        <w:t>**PLEASE READ ALL INFORMATION BELOW AND FILL OUT THE DOWNLOADABLE APPLICATION**</w:t>
      </w:r>
    </w:p>
    <w:p w14:paraId="7D93BA70" w14:textId="77777777" w:rsidR="00BF46F3" w:rsidRPr="00BF46F3" w:rsidRDefault="00BF46F3" w:rsidP="00BF46F3">
      <w:r w:rsidRPr="00BF46F3">
        <w:t> </w:t>
      </w:r>
    </w:p>
    <w:p w14:paraId="276466A8" w14:textId="77777777" w:rsidR="00BF46F3" w:rsidRPr="00BF46F3" w:rsidRDefault="00BF46F3" w:rsidP="00BF46F3">
      <w:r w:rsidRPr="00BF46F3">
        <w:rPr>
          <w:b/>
          <w:bCs/>
        </w:rPr>
        <w:t>Classification:</w:t>
      </w:r>
      <w:r w:rsidRPr="00BF46F3">
        <w:t> </w:t>
      </w:r>
    </w:p>
    <w:p w14:paraId="51C2FA32" w14:textId="77777777" w:rsidR="00BF46F3" w:rsidRPr="00BF46F3" w:rsidRDefault="00BF46F3" w:rsidP="00BF46F3">
      <w:r w:rsidRPr="00BF46F3">
        <w:t>Firefighter/EMT</w:t>
      </w:r>
    </w:p>
    <w:p w14:paraId="40052EB9" w14:textId="77777777" w:rsidR="00BF46F3" w:rsidRPr="00BF46F3" w:rsidRDefault="00BF46F3" w:rsidP="00BF46F3">
      <w:r w:rsidRPr="00BF46F3">
        <w:t>Firefighter/Paramedic</w:t>
      </w:r>
    </w:p>
    <w:p w14:paraId="21DE51E4" w14:textId="2E0359AE" w:rsidR="00BF46F3" w:rsidRPr="00BF46F3" w:rsidRDefault="00BF46F3" w:rsidP="00BF46F3">
      <w:r w:rsidRPr="00BF46F3">
        <w:rPr>
          <w:b/>
          <w:bCs/>
        </w:rPr>
        <w:t>Salary</w:t>
      </w:r>
      <w:r w:rsidR="00D329B6" w:rsidRPr="00BF46F3">
        <w:rPr>
          <w:b/>
          <w:bCs/>
        </w:rPr>
        <w:t>:</w:t>
      </w:r>
      <w:r w:rsidR="00D329B6" w:rsidRPr="00BF46F3">
        <w:t xml:space="preserve"> $</w:t>
      </w:r>
      <w:r w:rsidRPr="00BF46F3">
        <w:t xml:space="preserve"> 5</w:t>
      </w:r>
      <w:r w:rsidR="00C03073">
        <w:t>2</w:t>
      </w:r>
      <w:r w:rsidRPr="00BF46F3">
        <w:t>,</w:t>
      </w:r>
      <w:r w:rsidR="00C03073">
        <w:t xml:space="preserve">222 </w:t>
      </w:r>
    </w:p>
    <w:p w14:paraId="68F853C5" w14:textId="77777777" w:rsidR="00BF46F3" w:rsidRPr="00BF46F3" w:rsidRDefault="00BF46F3" w:rsidP="00BF46F3">
      <w:r w:rsidRPr="00BF46F3">
        <w:rPr>
          <w:b/>
          <w:bCs/>
        </w:rPr>
        <w:t>Benefits:</w:t>
      </w:r>
      <w:r w:rsidRPr="00BF46F3">
        <w:t>  See Flyer</w:t>
      </w:r>
    </w:p>
    <w:p w14:paraId="19B29266" w14:textId="44EB31BD" w:rsidR="00BF46F3" w:rsidRPr="00BF46F3" w:rsidRDefault="00BF46F3" w:rsidP="00BF46F3">
      <w:r w:rsidRPr="00BF46F3">
        <w:rPr>
          <w:b/>
          <w:bCs/>
        </w:rPr>
        <w:t>District Information</w:t>
      </w:r>
      <w:r w:rsidR="00D329B6" w:rsidRPr="00BF46F3">
        <w:rPr>
          <w:b/>
          <w:bCs/>
        </w:rPr>
        <w:t>:</w:t>
      </w:r>
      <w:r w:rsidR="00D329B6" w:rsidRPr="00BF46F3">
        <w:t xml:space="preserve"> Cedar</w:t>
      </w:r>
      <w:r w:rsidRPr="00BF46F3">
        <w:t xml:space="preserve"> Hammock Fire Rescue is an Independent Special Fire Control District servicing the unincorporated areas located in the Southwest portion of Manatee County.  The district provides fire rescue services from 4 fully staffed fire stations located within a </w:t>
      </w:r>
      <w:r w:rsidR="00D329B6" w:rsidRPr="00BF46F3">
        <w:t>27-square-mile</w:t>
      </w:r>
      <w:r w:rsidRPr="00BF46F3">
        <w:t xml:space="preserve"> area responding to an average of 9,000 calls per year.</w:t>
      </w:r>
    </w:p>
    <w:p w14:paraId="72A700C2" w14:textId="6DE109AE" w:rsidR="00BF46F3" w:rsidRPr="00BF46F3" w:rsidRDefault="00BF46F3" w:rsidP="00BF46F3">
      <w:r w:rsidRPr="00BF46F3">
        <w:rPr>
          <w:b/>
          <w:bCs/>
        </w:rPr>
        <w:t>Population</w:t>
      </w:r>
      <w:r w:rsidR="00D329B6" w:rsidRPr="00BF46F3">
        <w:rPr>
          <w:b/>
          <w:bCs/>
        </w:rPr>
        <w:t>:</w:t>
      </w:r>
      <w:r w:rsidR="00D329B6" w:rsidRPr="00BF46F3">
        <w:t xml:space="preserve"> &gt;</w:t>
      </w:r>
      <w:r w:rsidRPr="00BF46F3">
        <w:t>70,000</w:t>
      </w:r>
    </w:p>
    <w:p w14:paraId="0BD50B0A" w14:textId="77777777" w:rsidR="00BF46F3" w:rsidRPr="00BF46F3" w:rsidRDefault="00BF46F3" w:rsidP="00BF46F3">
      <w:r w:rsidRPr="00BF46F3">
        <w:rPr>
          <w:b/>
          <w:bCs/>
        </w:rPr>
        <w:t>Job Requirements</w:t>
      </w:r>
    </w:p>
    <w:p w14:paraId="07153C27" w14:textId="77777777" w:rsidR="00BF46F3" w:rsidRPr="00BF46F3" w:rsidRDefault="00BF46F3" w:rsidP="00BF46F3">
      <w:r w:rsidRPr="00BF46F3">
        <w:rPr>
          <w:b/>
          <w:bCs/>
        </w:rPr>
        <w:t>Age</w:t>
      </w:r>
      <w:r w:rsidRPr="00BF46F3">
        <w:t>: 18</w:t>
      </w:r>
    </w:p>
    <w:p w14:paraId="54B15C83" w14:textId="77777777" w:rsidR="00BF46F3" w:rsidRPr="00BF46F3" w:rsidRDefault="00BF46F3" w:rsidP="00BF46F3">
      <w:r w:rsidRPr="00BF46F3">
        <w:rPr>
          <w:b/>
          <w:bCs/>
        </w:rPr>
        <w:t>US Citizen</w:t>
      </w:r>
      <w:r w:rsidRPr="00BF46F3">
        <w:t>: Yes</w:t>
      </w:r>
    </w:p>
    <w:p w14:paraId="3336FE35" w14:textId="1069526F" w:rsidR="00BF46F3" w:rsidRPr="00BF46F3" w:rsidRDefault="00BF46F3" w:rsidP="00BF46F3">
      <w:r w:rsidRPr="00BF46F3">
        <w:rPr>
          <w:b/>
          <w:bCs/>
        </w:rPr>
        <w:t>High School Grad/GED</w:t>
      </w:r>
      <w:r w:rsidRPr="00BF46F3">
        <w:t xml:space="preserve">: </w:t>
      </w:r>
      <w:r w:rsidR="00D329B6" w:rsidRPr="00BF46F3">
        <w:t>Yes,</w:t>
      </w:r>
      <w:r w:rsidRPr="00BF46F3">
        <w:t xml:space="preserve"> or GED from a recognized issuing agency</w:t>
      </w:r>
    </w:p>
    <w:p w14:paraId="5FC31151" w14:textId="77777777" w:rsidR="00BF46F3" w:rsidRPr="00BF46F3" w:rsidRDefault="00BF46F3" w:rsidP="00BF46F3">
      <w:r w:rsidRPr="00BF46F3">
        <w:rPr>
          <w:b/>
          <w:bCs/>
        </w:rPr>
        <w:t>Valid FLORIDA State Driver's License</w:t>
      </w:r>
      <w:r w:rsidRPr="00BF46F3">
        <w:t>: Yes Class "E"</w:t>
      </w:r>
    </w:p>
    <w:p w14:paraId="597C3700" w14:textId="77777777" w:rsidR="00BF46F3" w:rsidRPr="00BF46F3" w:rsidRDefault="00BF46F3" w:rsidP="00BF46F3">
      <w:r w:rsidRPr="00BF46F3">
        <w:rPr>
          <w:b/>
          <w:bCs/>
        </w:rPr>
        <w:t>Ability to Read/Speak English</w:t>
      </w:r>
      <w:r w:rsidRPr="00BF46F3">
        <w:t>: Yes</w:t>
      </w:r>
    </w:p>
    <w:p w14:paraId="0D56EE65" w14:textId="77777777" w:rsidR="00BF46F3" w:rsidRPr="00BF46F3" w:rsidRDefault="00BF46F3" w:rsidP="00BF46F3">
      <w:r w:rsidRPr="00BF46F3">
        <w:rPr>
          <w:b/>
          <w:bCs/>
        </w:rPr>
        <w:t>Vision</w:t>
      </w:r>
      <w:r w:rsidRPr="00BF46F3">
        <w:t>: As required in NFPA 1582</w:t>
      </w:r>
    </w:p>
    <w:p w14:paraId="5B0441AD" w14:textId="77777777" w:rsidR="00BF46F3" w:rsidRPr="00BF46F3" w:rsidRDefault="00BF46F3" w:rsidP="00BF46F3">
      <w:r w:rsidRPr="00BF46F3">
        <w:rPr>
          <w:b/>
          <w:bCs/>
        </w:rPr>
        <w:t>Academy Certification</w:t>
      </w:r>
      <w:r w:rsidRPr="00BF46F3">
        <w:t>:</w:t>
      </w:r>
      <w:r w:rsidRPr="00BF46F3">
        <w:br/>
        <w:t>Certified State of Florida Firefighter</w:t>
      </w:r>
      <w:r w:rsidRPr="00BF46F3">
        <w:br/>
        <w:t>Certified State of Florida EMT or Paramedic</w:t>
      </w:r>
    </w:p>
    <w:p w14:paraId="4D587166" w14:textId="77777777" w:rsidR="00BF46F3" w:rsidRPr="00BF46F3" w:rsidRDefault="00BF46F3" w:rsidP="00BF46F3">
      <w:r w:rsidRPr="00BF46F3">
        <w:rPr>
          <w:b/>
          <w:bCs/>
        </w:rPr>
        <w:t> </w:t>
      </w:r>
    </w:p>
    <w:p w14:paraId="550330F1" w14:textId="77777777" w:rsidR="00BF46F3" w:rsidRPr="00BF46F3" w:rsidRDefault="00BF46F3" w:rsidP="00BF46F3">
      <w:r w:rsidRPr="00BF46F3">
        <w:rPr>
          <w:b/>
          <w:bCs/>
        </w:rPr>
        <w:t>Specific Disqualifiers/Behaviors</w:t>
      </w:r>
      <w:r w:rsidRPr="00BF46F3">
        <w:t>:</w:t>
      </w:r>
      <w:r w:rsidRPr="00BF46F3">
        <w:br/>
        <w:t>Felony/Criminal Disqualifiers</w:t>
      </w:r>
      <w:r w:rsidRPr="00BF46F3">
        <w:br/>
        <w:t>No record of a conviction of a felony or a conviction of a misdemeanor involving moral turpitude.</w:t>
      </w:r>
      <w:r w:rsidRPr="00BF46F3">
        <w:br/>
      </w:r>
      <w:r w:rsidRPr="00BF46F3">
        <w:rPr>
          <w:b/>
          <w:bCs/>
        </w:rPr>
        <w:t>Driving Disqualifiers</w:t>
      </w:r>
      <w:r w:rsidRPr="00BF46F3">
        <w:br/>
        <w:t>A poor driving record will classify a candidate as undesirable; however, it will not necessarily remove a candidate from consideration.</w:t>
      </w:r>
      <w:r w:rsidRPr="00BF46F3">
        <w:br/>
      </w:r>
      <w:r w:rsidRPr="00BF46F3">
        <w:rPr>
          <w:b/>
          <w:bCs/>
        </w:rPr>
        <w:lastRenderedPageBreak/>
        <w:t>Drug Use Disqualifiers</w:t>
      </w:r>
      <w:r w:rsidRPr="00BF46F3">
        <w:br/>
        <w:t>Pre-employment testing required.</w:t>
      </w:r>
      <w:r w:rsidRPr="00BF46F3">
        <w:br/>
      </w:r>
      <w:r w:rsidRPr="00BF46F3">
        <w:rPr>
          <w:b/>
          <w:bCs/>
        </w:rPr>
        <w:t>Employment Disqualifiers</w:t>
      </w:r>
      <w:r w:rsidRPr="00BF46F3">
        <w:br/>
        <w:t>A poor employment record will classify a candidate as undesirable; however, it will not necessarily remove a candidate from consideration.</w:t>
      </w:r>
      <w:r w:rsidRPr="00BF46F3">
        <w:br/>
        <w:t>Failure of any of the following pre-employment tests:</w:t>
      </w:r>
    </w:p>
    <w:p w14:paraId="7679740D" w14:textId="77777777" w:rsidR="00BF46F3" w:rsidRPr="00BF46F3" w:rsidRDefault="00BF46F3" w:rsidP="00BF46F3">
      <w:r w:rsidRPr="00BF46F3">
        <w:t>·       Driving records check</w:t>
      </w:r>
    </w:p>
    <w:p w14:paraId="2C660325" w14:textId="77777777" w:rsidR="00BF46F3" w:rsidRPr="00BF46F3" w:rsidRDefault="00BF46F3" w:rsidP="00BF46F3">
      <w:r w:rsidRPr="00BF46F3">
        <w:t>·       Physical examination, including drug screening</w:t>
      </w:r>
    </w:p>
    <w:p w14:paraId="609375FC" w14:textId="77777777" w:rsidR="00BF46F3" w:rsidRPr="00BF46F3" w:rsidRDefault="00BF46F3" w:rsidP="00BF46F3">
      <w:r w:rsidRPr="00BF46F3">
        <w:t>·       Background check</w:t>
      </w:r>
    </w:p>
    <w:p w14:paraId="142232B2" w14:textId="77777777" w:rsidR="00BF46F3" w:rsidRPr="00BF46F3" w:rsidRDefault="00BF46F3" w:rsidP="00BF46F3">
      <w:r w:rsidRPr="00BF46F3">
        <w:t> </w:t>
      </w:r>
    </w:p>
    <w:p w14:paraId="7EFF8A96" w14:textId="09D010C1" w:rsidR="00BF46F3" w:rsidRPr="00BF46F3" w:rsidRDefault="00BF46F3" w:rsidP="00BF46F3">
      <w:r w:rsidRPr="00BF46F3">
        <w:rPr>
          <w:b/>
          <w:bCs/>
        </w:rPr>
        <w:t>Financial Disqualifiers</w:t>
      </w:r>
      <w:r w:rsidRPr="00BF46F3">
        <w:br/>
        <w:t>A poor credit history and financial background will classify a candidate as undesirable; however, it will not necessarily remove a candidate from consideration.</w:t>
      </w:r>
      <w:r w:rsidRPr="00BF46F3">
        <w:br/>
      </w:r>
      <w:r w:rsidRPr="00BF46F3">
        <w:rPr>
          <w:b/>
          <w:bCs/>
        </w:rPr>
        <w:t>Additional Disqualifiers</w:t>
      </w:r>
      <w:r w:rsidRPr="00BF46F3">
        <w:br/>
      </w:r>
      <w:r w:rsidRPr="00BF46F3">
        <w:rPr>
          <w:b/>
          <w:bCs/>
        </w:rPr>
        <w:t>Tobacco Use:</w:t>
      </w:r>
      <w:r w:rsidRPr="00BF46F3">
        <w:br/>
        <w:t xml:space="preserve">The applicant must be a </w:t>
      </w:r>
      <w:r w:rsidR="003D5A43" w:rsidRPr="00BF46F3">
        <w:t>non-user</w:t>
      </w:r>
      <w:r w:rsidRPr="00BF46F3">
        <w:t xml:space="preserve"> of tobacco products for at least one year prior to date of application and throughout their employment with this department. </w:t>
      </w:r>
      <w:r w:rsidRPr="00BF46F3">
        <w:br/>
      </w:r>
      <w:r w:rsidRPr="00BF46F3">
        <w:rPr>
          <w:b/>
          <w:bCs/>
        </w:rPr>
        <w:t>Types, Locations, and Number of Tattoos/Decals:</w:t>
      </w:r>
      <w:r w:rsidRPr="00BF46F3">
        <w:br/>
        <w:t>Perspective members shall be evaluated by the Fire Chief, or his/her designee, and may be used as a disqualifier for potential employment or appointment as a member At no time shall a perspective member be employed or appointed if said person has visible tattoos/decals that are offensive, in excess, vulgar, or otherwise deemed detrimental to the professional appearance and positive public image of members. No perspective member shall have tattoos/decals of any type that are visible about the neck, head, and/or face.</w:t>
      </w:r>
    </w:p>
    <w:p w14:paraId="2C7497FA" w14:textId="77777777" w:rsidR="00BF46F3" w:rsidRPr="00BF46F3" w:rsidRDefault="00BF46F3" w:rsidP="00BF46F3">
      <w:r w:rsidRPr="00BF46F3">
        <w:rPr>
          <w:b/>
          <w:bCs/>
        </w:rPr>
        <w:t>Additional Information</w:t>
      </w:r>
      <w:r w:rsidRPr="00BF46F3">
        <w:t>:</w:t>
      </w:r>
      <w:r w:rsidRPr="00BF46F3">
        <w:br/>
        <w:t>Veteran’s Preference will be given in accordance with Florida Statutes. To claim Veteran’s Preference, a copy of your DD214 must be submitted at time of application. </w:t>
      </w:r>
      <w:r w:rsidRPr="00BF46F3">
        <w:br/>
        <w:t>Selected applicants will be interviewed. The hiring process will include background investigation, driver’s license check, pre-employment physical and practical firefighter job skills assessment.</w:t>
      </w:r>
    </w:p>
    <w:p w14:paraId="34B82146" w14:textId="77777777" w:rsidR="00D83703" w:rsidRDefault="00D83703"/>
    <w:sectPr w:rsidR="00D8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F3"/>
    <w:rsid w:val="001D2885"/>
    <w:rsid w:val="003163E0"/>
    <w:rsid w:val="00332080"/>
    <w:rsid w:val="003D5A43"/>
    <w:rsid w:val="003D7046"/>
    <w:rsid w:val="005D4C21"/>
    <w:rsid w:val="006239A8"/>
    <w:rsid w:val="00BF46F3"/>
    <w:rsid w:val="00C03073"/>
    <w:rsid w:val="00D329B6"/>
    <w:rsid w:val="00D83703"/>
    <w:rsid w:val="00F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25BB"/>
  <w15:chartTrackingRefBased/>
  <w15:docId w15:val="{60728E41-29A9-B546-B84A-C144DDDC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3703"/>
    <w:pPr>
      <w:widowControl w:val="0"/>
      <w:autoSpaceDE w:val="0"/>
      <w:autoSpaceDN w:val="0"/>
    </w:pPr>
    <w:rPr>
      <w:rFonts w:ascii="Times New Roman" w:hAnsi="Times New Roman" w:cs="Times New Roman"/>
      <w:kern w:val="0"/>
      <w:szCs w:val="22"/>
      <w:lang w:bidi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D83703"/>
    <w:pPr>
      <w:outlineLvl w:val="0"/>
    </w:pPr>
    <w:rPr>
      <w:b/>
      <w:bCs/>
      <w:kern w:val="2"/>
      <w:sz w:val="28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70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703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3703"/>
    <w:rPr>
      <w:rFonts w:ascii="Times New Roman" w:eastAsia="Times New Roman" w:hAnsi="Times New Roman" w:cs="Times New Roman"/>
      <w:b/>
      <w:bCs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83703"/>
    <w:rPr>
      <w:rFonts w:ascii="Times New Roman" w:eastAsiaTheme="majorEastAsia" w:hAnsi="Times New Roman" w:cstheme="majorBidi"/>
      <w:b/>
      <w:color w:val="000000" w:themeColor="text1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83703"/>
    <w:rPr>
      <w:rFonts w:ascii="Times New Roman" w:eastAsiaTheme="majorEastAsia" w:hAnsi="Times New Roman" w:cstheme="majorBidi"/>
      <w:color w:val="000000" w:themeColor="text1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F3"/>
    <w:rPr>
      <w:rFonts w:eastAsiaTheme="majorEastAsia" w:cstheme="majorBidi"/>
      <w:i/>
      <w:iCs/>
      <w:color w:val="0F4761" w:themeColor="accent1" w:themeShade="BF"/>
      <w:kern w:val="0"/>
      <w:szCs w:val="22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F3"/>
    <w:rPr>
      <w:rFonts w:eastAsiaTheme="majorEastAsia" w:cstheme="majorBidi"/>
      <w:color w:val="0F4761" w:themeColor="accent1" w:themeShade="BF"/>
      <w:kern w:val="0"/>
      <w:szCs w:val="22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F3"/>
    <w:rPr>
      <w:rFonts w:eastAsiaTheme="majorEastAsia" w:cstheme="majorBidi"/>
      <w:i/>
      <w:iCs/>
      <w:color w:val="595959" w:themeColor="text1" w:themeTint="A6"/>
      <w:kern w:val="0"/>
      <w:szCs w:val="22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F3"/>
    <w:rPr>
      <w:rFonts w:eastAsiaTheme="majorEastAsia" w:cstheme="majorBidi"/>
      <w:color w:val="595959" w:themeColor="text1" w:themeTint="A6"/>
      <w:kern w:val="0"/>
      <w:szCs w:val="22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F3"/>
    <w:rPr>
      <w:rFonts w:eastAsiaTheme="majorEastAsia" w:cstheme="majorBidi"/>
      <w:i/>
      <w:iCs/>
      <w:color w:val="272727" w:themeColor="text1" w:themeTint="D8"/>
      <w:kern w:val="0"/>
      <w:szCs w:val="22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F3"/>
    <w:rPr>
      <w:rFonts w:eastAsiaTheme="majorEastAsia" w:cstheme="majorBidi"/>
      <w:color w:val="272727" w:themeColor="text1" w:themeTint="D8"/>
      <w:kern w:val="0"/>
      <w:szCs w:val="22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F46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F3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F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F4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F3"/>
    <w:rPr>
      <w:rFonts w:ascii="Times New Roman" w:hAnsi="Times New Roman" w:cs="Times New Roman"/>
      <w:i/>
      <w:iCs/>
      <w:color w:val="404040" w:themeColor="text1" w:themeTint="BF"/>
      <w:kern w:val="0"/>
      <w:szCs w:val="22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BF4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F3"/>
    <w:rPr>
      <w:rFonts w:ascii="Times New Roman" w:hAnsi="Times New Roman" w:cs="Times New Roman"/>
      <w:i/>
      <w:iCs/>
      <w:color w:val="0F4761" w:themeColor="accent1" w:themeShade="BF"/>
      <w:kern w:val="0"/>
      <w:szCs w:val="22"/>
      <w:lang w:bidi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F46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6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mith@chf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Kyle Bradshaw</dc:creator>
  <cp:keywords/>
  <dc:description/>
  <cp:lastModifiedBy>Deputy Chief Bill Smith</cp:lastModifiedBy>
  <cp:revision>4</cp:revision>
  <dcterms:created xsi:type="dcterms:W3CDTF">2025-07-10T10:19:00Z</dcterms:created>
  <dcterms:modified xsi:type="dcterms:W3CDTF">2025-07-10T15:52:00Z</dcterms:modified>
</cp:coreProperties>
</file>